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B50BC">
      <w:pPr>
        <w:pStyle w:val="10"/>
        <w:keepNext w:val="0"/>
        <w:keepLines w:val="0"/>
        <w:widowControl/>
        <w:suppressLineNumbers w:val="0"/>
        <w:shd w:val="clear" w:fill="FFFFFF"/>
        <w:spacing w:before="0" w:beforeAutospacing="0" w:line="15" w:lineRule="atLeast"/>
        <w:ind w:left="0" w:firstLine="0"/>
        <w:rPr>
          <w:rFonts w:ascii="Segoe UI" w:hAnsi="Segoe UI" w:eastAsia="Segoe UI" w:cs="Segoe UI"/>
          <w:i w:val="0"/>
          <w:iCs w:val="0"/>
          <w:caps w:val="0"/>
          <w:color w:val="3C4858"/>
          <w:spacing w:val="0"/>
          <w:sz w:val="22"/>
          <w:szCs w:val="22"/>
        </w:rPr>
      </w:pPr>
      <w:r>
        <w:rPr>
          <w:rStyle w:val="6"/>
          <w:rFonts w:hint="default" w:ascii="Segoe UI" w:hAnsi="Segoe UI" w:eastAsia="Segoe UI" w:cs="Segoe UI"/>
          <w:b/>
          <w:bCs/>
          <w:i w:val="0"/>
          <w:iCs w:val="0"/>
          <w:caps w:val="0"/>
          <w:color w:val="3C4858"/>
          <w:spacing w:val="0"/>
          <w:sz w:val="22"/>
          <w:szCs w:val="22"/>
          <w:shd w:val="clear" w:fill="FFFFFF"/>
        </w:rPr>
        <w:t>Оферта на оказание услуг по предоставлению доступа к сервису «eShopLogistic»</w:t>
      </w:r>
    </w:p>
    <w:p w14:paraId="22EA26EF">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Style w:val="6"/>
          <w:rFonts w:hint="default" w:ascii="Segoe UI" w:hAnsi="Segoe UI" w:eastAsia="Segoe UI" w:cs="Segoe UI"/>
          <w:b/>
          <w:bCs/>
          <w:i w:val="0"/>
          <w:iCs w:val="0"/>
          <w:caps w:val="0"/>
          <w:color w:val="3C4858"/>
          <w:spacing w:val="0"/>
          <w:sz w:val="22"/>
          <w:szCs w:val="22"/>
          <w:shd w:val="clear" w:fill="FFFFFF"/>
        </w:rPr>
        <w:t>(редакция от 21.07.2025 г., г. Москва)</w:t>
      </w:r>
    </w:p>
    <w:p w14:paraId="413A723A">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Настоящий документ является публичной офертой (предложением) Общества с ограниченной ответственностью "Эмвита" (далее — Исполнитель) физическому лицу, индивидуальному предпринимателю или юридическому лицу, зарегистрированным в соответствии с законодательством РФ (далее — Заказчик), которое примет настоящее предложение, заключить Договор на оказание услуг в сети Интернет на указанных ниже условиях.</w:t>
      </w:r>
    </w:p>
    <w:p w14:paraId="42D6F248">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Текст настоящей Оферты (далее- Договор/Оферта /Договор оказания услуг) расположен в публичном доступе в сети Интернет по следующему адресу: </w:t>
      </w:r>
      <w:r>
        <w:rPr>
          <w:rFonts w:hint="default" w:ascii="Segoe UI" w:hAnsi="Segoe UI" w:eastAsia="Segoe UI" w:cs="Segoe UI"/>
          <w:i w:val="0"/>
          <w:iCs w:val="0"/>
          <w:caps w:val="0"/>
          <w:color w:val="0D6EFD"/>
          <w:spacing w:val="0"/>
          <w:sz w:val="22"/>
          <w:szCs w:val="22"/>
          <w:u w:val="none"/>
          <w:shd w:val="clear" w:fill="FFFFFF"/>
        </w:rPr>
        <w:fldChar w:fldCharType="begin"/>
      </w:r>
      <w:r>
        <w:rPr>
          <w:rFonts w:hint="default" w:ascii="Segoe UI" w:hAnsi="Segoe UI" w:eastAsia="Segoe UI" w:cs="Segoe UI"/>
          <w:i w:val="0"/>
          <w:iCs w:val="0"/>
          <w:caps w:val="0"/>
          <w:color w:val="0D6EFD"/>
          <w:spacing w:val="0"/>
          <w:sz w:val="22"/>
          <w:szCs w:val="22"/>
          <w:u w:val="none"/>
          <w:shd w:val="clear" w:fill="FFFFFF"/>
        </w:rPr>
        <w:instrText xml:space="preserve"> HYPERLINK "https://eshoplogistic.ru/" </w:instrText>
      </w:r>
      <w:r>
        <w:rPr>
          <w:rFonts w:hint="default" w:ascii="Segoe UI" w:hAnsi="Segoe UI" w:eastAsia="Segoe UI" w:cs="Segoe UI"/>
          <w:i w:val="0"/>
          <w:iCs w:val="0"/>
          <w:caps w:val="0"/>
          <w:color w:val="0D6EFD"/>
          <w:spacing w:val="0"/>
          <w:sz w:val="22"/>
          <w:szCs w:val="22"/>
          <w:u w:val="none"/>
          <w:shd w:val="clear" w:fill="FFFFFF"/>
        </w:rPr>
        <w:fldChar w:fldCharType="separate"/>
      </w:r>
      <w:r>
        <w:rPr>
          <w:rStyle w:val="5"/>
          <w:rFonts w:hint="default" w:ascii="Segoe UI" w:hAnsi="Segoe UI" w:eastAsia="Segoe UI" w:cs="Segoe UI"/>
          <w:i w:val="0"/>
          <w:iCs w:val="0"/>
          <w:caps w:val="0"/>
          <w:color w:val="0D6EFD"/>
          <w:spacing w:val="0"/>
          <w:sz w:val="22"/>
          <w:szCs w:val="22"/>
          <w:u w:val="single"/>
          <w:shd w:val="clear" w:fill="FFFFFF"/>
        </w:rPr>
        <w:t>https://eshoplogistic.ru/</w:t>
      </w:r>
      <w:r>
        <w:rPr>
          <w:rFonts w:hint="default" w:ascii="Segoe UI" w:hAnsi="Segoe UI" w:eastAsia="Segoe UI" w:cs="Segoe UI"/>
          <w:i w:val="0"/>
          <w:iCs w:val="0"/>
          <w:caps w:val="0"/>
          <w:color w:val="0D6EFD"/>
          <w:spacing w:val="0"/>
          <w:sz w:val="22"/>
          <w:szCs w:val="22"/>
          <w:u w:val="none"/>
          <w:shd w:val="clear" w:fill="FFFFFF"/>
        </w:rPr>
        <w:fldChar w:fldCharType="end"/>
      </w:r>
      <w:r>
        <w:rPr>
          <w:rFonts w:hint="default" w:ascii="Segoe UI" w:hAnsi="Segoe UI" w:eastAsia="Segoe UI" w:cs="Segoe UI"/>
          <w:i w:val="0"/>
          <w:iCs w:val="0"/>
          <w:caps w:val="0"/>
          <w:color w:val="3C4858"/>
          <w:spacing w:val="0"/>
          <w:sz w:val="22"/>
          <w:szCs w:val="22"/>
          <w:u w:val="single"/>
          <w:shd w:val="clear" w:fill="FFFFFF"/>
        </w:rPr>
        <w:t>.</w:t>
      </w:r>
    </w:p>
    <w:p w14:paraId="66C70FB6">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 </w:t>
      </w:r>
    </w:p>
    <w:p w14:paraId="420F160A">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В соответствии со статьей 438 ГК РФ безусловным принятием (акцептом) условий настоящей Оферты является осуществление Заказчиком платежа в счет оплаты услуг по настоящей Оферте.</w:t>
      </w:r>
    </w:p>
    <w:p w14:paraId="547DA196">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 </w:t>
      </w:r>
    </w:p>
    <w:p w14:paraId="1023D25B">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С момента совершения акцепта Заказчик считается принявшим условия настоящей оферты и, в соответствии с Гражданским Кодексом Российской Федерации, приобретает права и обязанности в соответствии с настоящей офертой.</w:t>
      </w:r>
    </w:p>
    <w:p w14:paraId="16D07C03">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 </w:t>
      </w:r>
    </w:p>
    <w:p w14:paraId="0CA97699">
      <w:pPr>
        <w:keepNext w:val="0"/>
        <w:keepLines w:val="0"/>
        <w:widowControl/>
        <w:numPr>
          <w:ilvl w:val="0"/>
          <w:numId w:val="1"/>
        </w:numPr>
        <w:suppressLineNumbers w:val="0"/>
        <w:spacing w:before="0" w:beforeAutospacing="1" w:after="0" w:afterAutospacing="1"/>
        <w:ind w:left="720" w:hanging="360"/>
      </w:pPr>
      <w:r>
        <w:rPr>
          <w:rStyle w:val="6"/>
          <w:rFonts w:hint="default" w:ascii="Segoe UI" w:hAnsi="Segoe UI" w:eastAsia="Segoe UI" w:cs="Segoe UI"/>
          <w:b/>
          <w:bCs/>
          <w:i w:val="0"/>
          <w:iCs w:val="0"/>
          <w:caps w:val="0"/>
          <w:color w:val="3C4858"/>
          <w:spacing w:val="0"/>
          <w:sz w:val="22"/>
          <w:szCs w:val="22"/>
          <w:shd w:val="clear" w:fill="FFFFFF"/>
        </w:rPr>
        <w:t>ТЕРМИНЫ, ИСПОЛЬЗУЕМЫЕ В ДОГОВОРЕ И ПРИЛОЖЕНИЯХ К НЕМУ</w:t>
      </w:r>
    </w:p>
    <w:p w14:paraId="2422AE20">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Style w:val="6"/>
          <w:rFonts w:hint="default" w:ascii="Segoe UI" w:hAnsi="Segoe UI" w:eastAsia="Segoe UI" w:cs="Segoe UI"/>
          <w:b/>
          <w:bCs/>
          <w:i w:val="0"/>
          <w:iCs w:val="0"/>
          <w:caps w:val="0"/>
          <w:color w:val="3C4858"/>
          <w:spacing w:val="0"/>
          <w:sz w:val="22"/>
          <w:szCs w:val="22"/>
          <w:shd w:val="clear" w:fill="FFFFFF"/>
        </w:rPr>
        <w:t>Сервис «eShopLogistic»</w:t>
      </w:r>
      <w:r>
        <w:rPr>
          <w:rFonts w:hint="default" w:ascii="Segoe UI" w:hAnsi="Segoe UI" w:eastAsia="Segoe UI" w:cs="Segoe UI"/>
          <w:i w:val="0"/>
          <w:iCs w:val="0"/>
          <w:caps w:val="0"/>
          <w:color w:val="3C4858"/>
          <w:spacing w:val="0"/>
          <w:sz w:val="22"/>
          <w:szCs w:val="22"/>
          <w:shd w:val="clear" w:fill="FFFFFF"/>
        </w:rPr>
        <w:t> — онлайн сервис, предоставляющий предпринимателям функционал расчета сроков и стоимости доставки различными курьерскими компаниями. Информация предоставляется в виде готовых виджетов, либо посредством интеграции по API.</w:t>
      </w:r>
    </w:p>
    <w:p w14:paraId="603ADC04">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Style w:val="6"/>
          <w:rFonts w:hint="default" w:ascii="Segoe UI" w:hAnsi="Segoe UI" w:eastAsia="Segoe UI" w:cs="Segoe UI"/>
          <w:b/>
          <w:bCs/>
          <w:i w:val="0"/>
          <w:iCs w:val="0"/>
          <w:caps w:val="0"/>
          <w:color w:val="3C4858"/>
          <w:spacing w:val="0"/>
          <w:sz w:val="22"/>
          <w:szCs w:val="22"/>
          <w:shd w:val="clear" w:fill="FFFFFF"/>
        </w:rPr>
        <w:t>Использование сервиса «eShopLogistic»</w:t>
      </w:r>
      <w:r>
        <w:rPr>
          <w:rFonts w:hint="default" w:ascii="Segoe UI" w:hAnsi="Segoe UI" w:eastAsia="Segoe UI" w:cs="Segoe UI"/>
          <w:i w:val="0"/>
          <w:iCs w:val="0"/>
          <w:caps w:val="0"/>
          <w:color w:val="3C4858"/>
          <w:spacing w:val="0"/>
          <w:sz w:val="22"/>
          <w:szCs w:val="22"/>
          <w:shd w:val="clear" w:fill="FFFFFF"/>
        </w:rPr>
        <w:t> — использование функциональных возможностей сервиса «</w:t>
      </w:r>
      <w:r>
        <w:rPr>
          <w:rStyle w:val="6"/>
          <w:rFonts w:hint="default" w:ascii="Segoe UI" w:hAnsi="Segoe UI" w:eastAsia="Segoe UI" w:cs="Segoe UI"/>
          <w:b/>
          <w:bCs/>
          <w:i w:val="0"/>
          <w:iCs w:val="0"/>
          <w:caps w:val="0"/>
          <w:color w:val="3C4858"/>
          <w:spacing w:val="0"/>
          <w:sz w:val="22"/>
          <w:szCs w:val="22"/>
          <w:shd w:val="clear" w:fill="FFFFFF"/>
        </w:rPr>
        <w:t>eShopLogistic</w:t>
      </w:r>
      <w:r>
        <w:rPr>
          <w:rFonts w:hint="default" w:ascii="Segoe UI" w:hAnsi="Segoe UI" w:eastAsia="Segoe UI" w:cs="Segoe UI"/>
          <w:i w:val="0"/>
          <w:iCs w:val="0"/>
          <w:caps w:val="0"/>
          <w:color w:val="3C4858"/>
          <w:spacing w:val="0"/>
          <w:sz w:val="22"/>
          <w:szCs w:val="22"/>
          <w:shd w:val="clear" w:fill="FFFFFF"/>
        </w:rPr>
        <w:t>».  </w:t>
      </w:r>
    </w:p>
    <w:p w14:paraId="3B6D7E3B">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Style w:val="6"/>
          <w:rFonts w:hint="default" w:ascii="Segoe UI" w:hAnsi="Segoe UI" w:eastAsia="Segoe UI" w:cs="Segoe UI"/>
          <w:b/>
          <w:bCs/>
          <w:i w:val="0"/>
          <w:iCs w:val="0"/>
          <w:caps w:val="0"/>
          <w:color w:val="3C4858"/>
          <w:spacing w:val="0"/>
          <w:sz w:val="22"/>
          <w:szCs w:val="22"/>
          <w:shd w:val="clear" w:fill="FFFFFF"/>
        </w:rPr>
        <w:t>Подписка</w:t>
      </w:r>
      <w:r>
        <w:rPr>
          <w:rFonts w:hint="default" w:ascii="Segoe UI" w:hAnsi="Segoe UI" w:eastAsia="Segoe UI" w:cs="Segoe UI"/>
          <w:i w:val="0"/>
          <w:iCs w:val="0"/>
          <w:caps w:val="0"/>
          <w:color w:val="3C4858"/>
          <w:spacing w:val="0"/>
          <w:sz w:val="22"/>
          <w:szCs w:val="22"/>
          <w:shd w:val="clear" w:fill="FFFFFF"/>
        </w:rPr>
        <w:t> — это доступ к набору услуг, предоставляемых сервисом «</w:t>
      </w:r>
      <w:r>
        <w:rPr>
          <w:rStyle w:val="6"/>
          <w:rFonts w:hint="default" w:ascii="Segoe UI" w:hAnsi="Segoe UI" w:eastAsia="Segoe UI" w:cs="Segoe UI"/>
          <w:b/>
          <w:bCs/>
          <w:i w:val="0"/>
          <w:iCs w:val="0"/>
          <w:caps w:val="0"/>
          <w:color w:val="3C4858"/>
          <w:spacing w:val="0"/>
          <w:sz w:val="22"/>
          <w:szCs w:val="22"/>
          <w:shd w:val="clear" w:fill="FFFFFF"/>
        </w:rPr>
        <w:t>eShopLogistic</w:t>
      </w:r>
      <w:r>
        <w:rPr>
          <w:rFonts w:hint="default" w:ascii="Segoe UI" w:hAnsi="Segoe UI" w:eastAsia="Segoe UI" w:cs="Segoe UI"/>
          <w:i w:val="0"/>
          <w:iCs w:val="0"/>
          <w:caps w:val="0"/>
          <w:color w:val="3C4858"/>
          <w:spacing w:val="0"/>
          <w:sz w:val="22"/>
          <w:szCs w:val="22"/>
          <w:shd w:val="clear" w:fill="FFFFFF"/>
        </w:rPr>
        <w:t>», включающий в себя возможность обмена мультимедийным содержимым для определенного количества пользователей на определенный период времени.</w:t>
      </w:r>
    </w:p>
    <w:p w14:paraId="24603653">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Style w:val="6"/>
          <w:rFonts w:hint="default" w:ascii="Segoe UI" w:hAnsi="Segoe UI" w:eastAsia="Segoe UI" w:cs="Segoe UI"/>
          <w:b/>
          <w:bCs/>
          <w:i w:val="0"/>
          <w:iCs w:val="0"/>
          <w:caps w:val="0"/>
          <w:color w:val="3C4858"/>
          <w:spacing w:val="0"/>
          <w:sz w:val="22"/>
          <w:szCs w:val="22"/>
          <w:shd w:val="clear" w:fill="FFFFFF"/>
        </w:rPr>
        <w:t>Сайт</w:t>
      </w:r>
      <w:r>
        <w:rPr>
          <w:rFonts w:hint="default" w:ascii="Segoe UI" w:hAnsi="Segoe UI" w:eastAsia="Segoe UI" w:cs="Segoe UI"/>
          <w:i w:val="0"/>
          <w:iCs w:val="0"/>
          <w:caps w:val="0"/>
          <w:color w:val="3C4858"/>
          <w:spacing w:val="0"/>
          <w:sz w:val="22"/>
          <w:szCs w:val="22"/>
          <w:shd w:val="clear" w:fill="FFFFFF"/>
        </w:rPr>
        <w:t> — сайт ИСПОЛНИТЕЛЯ, расположенный по адресу: </w:t>
      </w:r>
      <w:r>
        <w:rPr>
          <w:rFonts w:hint="default" w:ascii="Segoe UI" w:hAnsi="Segoe UI" w:eastAsia="Segoe UI" w:cs="Segoe UI"/>
          <w:i w:val="0"/>
          <w:iCs w:val="0"/>
          <w:caps w:val="0"/>
          <w:color w:val="0D6EFD"/>
          <w:spacing w:val="0"/>
          <w:sz w:val="22"/>
          <w:szCs w:val="22"/>
          <w:u w:val="none"/>
          <w:shd w:val="clear" w:fill="FFFFFF"/>
        </w:rPr>
        <w:fldChar w:fldCharType="begin"/>
      </w:r>
      <w:r>
        <w:rPr>
          <w:rFonts w:hint="default" w:ascii="Segoe UI" w:hAnsi="Segoe UI" w:eastAsia="Segoe UI" w:cs="Segoe UI"/>
          <w:i w:val="0"/>
          <w:iCs w:val="0"/>
          <w:caps w:val="0"/>
          <w:color w:val="0D6EFD"/>
          <w:spacing w:val="0"/>
          <w:sz w:val="22"/>
          <w:szCs w:val="22"/>
          <w:u w:val="none"/>
          <w:shd w:val="clear" w:fill="FFFFFF"/>
        </w:rPr>
        <w:instrText xml:space="preserve"> HYPERLINK "https://eshoplogistic.ru/" </w:instrText>
      </w:r>
      <w:r>
        <w:rPr>
          <w:rFonts w:hint="default" w:ascii="Segoe UI" w:hAnsi="Segoe UI" w:eastAsia="Segoe UI" w:cs="Segoe UI"/>
          <w:i w:val="0"/>
          <w:iCs w:val="0"/>
          <w:caps w:val="0"/>
          <w:color w:val="0D6EFD"/>
          <w:spacing w:val="0"/>
          <w:sz w:val="22"/>
          <w:szCs w:val="22"/>
          <w:u w:val="none"/>
          <w:shd w:val="clear" w:fill="FFFFFF"/>
        </w:rPr>
        <w:fldChar w:fldCharType="separate"/>
      </w:r>
      <w:r>
        <w:rPr>
          <w:rStyle w:val="5"/>
          <w:rFonts w:hint="default" w:ascii="Segoe UI" w:hAnsi="Segoe UI" w:eastAsia="Segoe UI" w:cs="Segoe UI"/>
          <w:i w:val="0"/>
          <w:iCs w:val="0"/>
          <w:caps w:val="0"/>
          <w:color w:val="0D6EFD"/>
          <w:spacing w:val="0"/>
          <w:sz w:val="22"/>
          <w:szCs w:val="22"/>
          <w:u w:val="single"/>
          <w:shd w:val="clear" w:fill="FFFFFF"/>
        </w:rPr>
        <w:t>https://eshoplogistic.ru/</w:t>
      </w:r>
      <w:r>
        <w:rPr>
          <w:rFonts w:hint="default" w:ascii="Segoe UI" w:hAnsi="Segoe UI" w:eastAsia="Segoe UI" w:cs="Segoe UI"/>
          <w:i w:val="0"/>
          <w:iCs w:val="0"/>
          <w:caps w:val="0"/>
          <w:color w:val="0D6EFD"/>
          <w:spacing w:val="0"/>
          <w:sz w:val="22"/>
          <w:szCs w:val="22"/>
          <w:u w:val="none"/>
          <w:shd w:val="clear" w:fill="FFFFFF"/>
        </w:rPr>
        <w:fldChar w:fldCharType="end"/>
      </w:r>
      <w:r>
        <w:rPr>
          <w:rFonts w:hint="default" w:ascii="Segoe UI" w:hAnsi="Segoe UI" w:eastAsia="Segoe UI" w:cs="Segoe UI"/>
          <w:i w:val="0"/>
          <w:iCs w:val="0"/>
          <w:caps w:val="0"/>
          <w:color w:val="3C4858"/>
          <w:spacing w:val="0"/>
          <w:sz w:val="22"/>
          <w:szCs w:val="22"/>
          <w:shd w:val="clear" w:fill="FFFFFF"/>
        </w:rPr>
        <w:t>, включая подразделы сайта, через который осуществляется доступ к сервису «</w:t>
      </w:r>
      <w:r>
        <w:rPr>
          <w:rStyle w:val="6"/>
          <w:rFonts w:hint="default" w:ascii="Segoe UI" w:hAnsi="Segoe UI" w:eastAsia="Segoe UI" w:cs="Segoe UI"/>
          <w:b/>
          <w:bCs/>
          <w:i w:val="0"/>
          <w:iCs w:val="0"/>
          <w:caps w:val="0"/>
          <w:color w:val="3C4858"/>
          <w:spacing w:val="0"/>
          <w:sz w:val="22"/>
          <w:szCs w:val="22"/>
          <w:shd w:val="clear" w:fill="FFFFFF"/>
        </w:rPr>
        <w:t>eShopLogistic</w:t>
      </w:r>
      <w:r>
        <w:rPr>
          <w:rFonts w:hint="default" w:ascii="Segoe UI" w:hAnsi="Segoe UI" w:eastAsia="Segoe UI" w:cs="Segoe UI"/>
          <w:i w:val="0"/>
          <w:iCs w:val="0"/>
          <w:caps w:val="0"/>
          <w:color w:val="3C4858"/>
          <w:spacing w:val="0"/>
          <w:sz w:val="22"/>
          <w:szCs w:val="22"/>
          <w:shd w:val="clear" w:fill="FFFFFF"/>
        </w:rPr>
        <w:t>».</w:t>
      </w:r>
    </w:p>
    <w:p w14:paraId="697DD400">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Style w:val="6"/>
          <w:rFonts w:hint="default" w:ascii="Segoe UI" w:hAnsi="Segoe UI" w:eastAsia="Segoe UI" w:cs="Segoe UI"/>
          <w:b/>
          <w:bCs/>
          <w:i w:val="0"/>
          <w:iCs w:val="0"/>
          <w:caps w:val="0"/>
          <w:color w:val="3C4858"/>
          <w:spacing w:val="0"/>
          <w:sz w:val="22"/>
          <w:szCs w:val="22"/>
          <w:shd w:val="clear" w:fill="FFFFFF"/>
        </w:rPr>
        <w:t>Пароль доступа</w:t>
      </w:r>
      <w:r>
        <w:rPr>
          <w:rFonts w:hint="default" w:ascii="Segoe UI" w:hAnsi="Segoe UI" w:eastAsia="Segoe UI" w:cs="Segoe UI"/>
          <w:i w:val="0"/>
          <w:iCs w:val="0"/>
          <w:caps w:val="0"/>
          <w:color w:val="3C4858"/>
          <w:spacing w:val="0"/>
          <w:sz w:val="22"/>
          <w:szCs w:val="22"/>
          <w:shd w:val="clear" w:fill="FFFFFF"/>
        </w:rPr>
        <w:t> — пароль для доступа в панель управления устанавливается ЗАКАЗЧИКОМ в момент регистрации в панели управления и может быть изменен ЗАКАЗЧИКОМ в любое время, является конфиденциальной информацией.</w:t>
      </w:r>
    </w:p>
    <w:p w14:paraId="0FA85B38">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Style w:val="6"/>
          <w:rFonts w:hint="default" w:ascii="Segoe UI" w:hAnsi="Segoe UI" w:eastAsia="Segoe UI" w:cs="Segoe UI"/>
          <w:b/>
          <w:bCs/>
          <w:i w:val="0"/>
          <w:iCs w:val="0"/>
          <w:caps w:val="0"/>
          <w:color w:val="3C4858"/>
          <w:spacing w:val="0"/>
          <w:sz w:val="22"/>
          <w:szCs w:val="22"/>
          <w:shd w:val="clear" w:fill="FFFFFF"/>
        </w:rPr>
        <w:t>Аккаунт </w:t>
      </w:r>
      <w:r>
        <w:rPr>
          <w:rFonts w:hint="default" w:ascii="Segoe UI" w:hAnsi="Segoe UI" w:eastAsia="Segoe UI" w:cs="Segoe UI"/>
          <w:i w:val="0"/>
          <w:iCs w:val="0"/>
          <w:caps w:val="0"/>
          <w:color w:val="3C4858"/>
          <w:spacing w:val="0"/>
          <w:sz w:val="22"/>
          <w:szCs w:val="22"/>
          <w:shd w:val="clear" w:fill="FFFFFF"/>
        </w:rPr>
        <w:t>— регистрационная запись на сайте ИСПОЛНИТЕЛЯ, которая содержит информацию, предоставляемую ЗАКАЗЧИКОМ при регистрации в Сервисе «</w:t>
      </w:r>
      <w:r>
        <w:rPr>
          <w:rStyle w:val="6"/>
          <w:rFonts w:hint="default" w:ascii="Segoe UI" w:hAnsi="Segoe UI" w:eastAsia="Segoe UI" w:cs="Segoe UI"/>
          <w:b/>
          <w:bCs/>
          <w:i w:val="0"/>
          <w:iCs w:val="0"/>
          <w:caps w:val="0"/>
          <w:color w:val="3C4858"/>
          <w:spacing w:val="0"/>
          <w:sz w:val="22"/>
          <w:szCs w:val="22"/>
          <w:shd w:val="clear" w:fill="FFFFFF"/>
        </w:rPr>
        <w:t>eShopLogistic»</w:t>
      </w:r>
      <w:r>
        <w:rPr>
          <w:rFonts w:hint="default" w:ascii="Segoe UI" w:hAnsi="Segoe UI" w:eastAsia="Segoe UI" w:cs="Segoe UI"/>
          <w:i w:val="0"/>
          <w:iCs w:val="0"/>
          <w:caps w:val="0"/>
          <w:color w:val="3C4858"/>
          <w:spacing w:val="0"/>
          <w:sz w:val="22"/>
          <w:szCs w:val="22"/>
          <w:shd w:val="clear" w:fill="FFFFFF"/>
        </w:rPr>
        <w:t>, защищенная от свободного доступа комбинацией уникальной электронной почты и пароля.</w:t>
      </w:r>
    </w:p>
    <w:p w14:paraId="080247A3">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Style w:val="6"/>
          <w:rFonts w:hint="default" w:ascii="Segoe UI" w:hAnsi="Segoe UI" w:eastAsia="Segoe UI" w:cs="Segoe UI"/>
          <w:b/>
          <w:bCs/>
          <w:i w:val="0"/>
          <w:iCs w:val="0"/>
          <w:caps w:val="0"/>
          <w:color w:val="3C4858"/>
          <w:spacing w:val="0"/>
          <w:sz w:val="22"/>
          <w:szCs w:val="22"/>
          <w:shd w:val="clear" w:fill="FFFFFF"/>
        </w:rPr>
        <w:t>Личный кабинет</w:t>
      </w:r>
      <w:r>
        <w:rPr>
          <w:rFonts w:hint="default" w:ascii="Segoe UI" w:hAnsi="Segoe UI" w:eastAsia="Segoe UI" w:cs="Segoe UI"/>
          <w:i w:val="0"/>
          <w:iCs w:val="0"/>
          <w:caps w:val="0"/>
          <w:color w:val="3C4858"/>
          <w:spacing w:val="0"/>
          <w:sz w:val="22"/>
          <w:szCs w:val="22"/>
          <w:shd w:val="clear" w:fill="FFFFFF"/>
        </w:rPr>
        <w:t> — раздел сайта, являющийся частью Сервиса, содержащий детализированную информацию об объеме оказанных Клиенту Услуг, текущем состоянии баланса, Статистику, а также позволяющий Клиенту осуществлять доступ к услугам Компании в соответствии с настоящим Договором в том числе посредством </w:t>
      </w:r>
      <w:r>
        <w:rPr>
          <w:rStyle w:val="6"/>
          <w:rFonts w:hint="default" w:ascii="Segoe UI" w:hAnsi="Segoe UI" w:eastAsia="Segoe UI" w:cs="Segoe UI"/>
          <w:b/>
          <w:bCs/>
          <w:i w:val="0"/>
          <w:iCs w:val="0"/>
          <w:caps w:val="0"/>
          <w:color w:val="3C4858"/>
          <w:spacing w:val="0"/>
          <w:sz w:val="22"/>
          <w:szCs w:val="22"/>
          <w:shd w:val="clear" w:fill="FFFFFF"/>
        </w:rPr>
        <w:t>Панели управления</w:t>
      </w:r>
      <w:r>
        <w:rPr>
          <w:rFonts w:hint="default" w:ascii="Segoe UI" w:hAnsi="Segoe UI" w:eastAsia="Segoe UI" w:cs="Segoe UI"/>
          <w:i w:val="0"/>
          <w:iCs w:val="0"/>
          <w:caps w:val="0"/>
          <w:color w:val="3C4858"/>
          <w:spacing w:val="0"/>
          <w:sz w:val="22"/>
          <w:szCs w:val="22"/>
          <w:shd w:val="clear" w:fill="FFFFFF"/>
        </w:rPr>
        <w:t> — инструмента управления сервисом «</w:t>
      </w:r>
      <w:r>
        <w:rPr>
          <w:rStyle w:val="6"/>
          <w:rFonts w:hint="default" w:ascii="Segoe UI" w:hAnsi="Segoe UI" w:eastAsia="Segoe UI" w:cs="Segoe UI"/>
          <w:b/>
          <w:bCs/>
          <w:i w:val="0"/>
          <w:iCs w:val="0"/>
          <w:caps w:val="0"/>
          <w:color w:val="3C4858"/>
          <w:spacing w:val="0"/>
          <w:sz w:val="22"/>
          <w:szCs w:val="22"/>
          <w:shd w:val="clear" w:fill="FFFFFF"/>
        </w:rPr>
        <w:t>eShopLogistic</w:t>
      </w:r>
      <w:r>
        <w:rPr>
          <w:rFonts w:hint="default" w:ascii="Segoe UI" w:hAnsi="Segoe UI" w:eastAsia="Segoe UI" w:cs="Segoe UI"/>
          <w:i w:val="0"/>
          <w:iCs w:val="0"/>
          <w:caps w:val="0"/>
          <w:color w:val="3C4858"/>
          <w:spacing w:val="0"/>
          <w:sz w:val="22"/>
          <w:szCs w:val="22"/>
          <w:shd w:val="clear" w:fill="FFFFFF"/>
        </w:rPr>
        <w:t>», который позволяет ЗАКАЗЧИКУ самостоятельно управлять сервисом «</w:t>
      </w:r>
      <w:r>
        <w:rPr>
          <w:rStyle w:val="6"/>
          <w:rFonts w:hint="default" w:ascii="Segoe UI" w:hAnsi="Segoe UI" w:eastAsia="Segoe UI" w:cs="Segoe UI"/>
          <w:b/>
          <w:bCs/>
          <w:i w:val="0"/>
          <w:iCs w:val="0"/>
          <w:caps w:val="0"/>
          <w:color w:val="3C4858"/>
          <w:spacing w:val="0"/>
          <w:sz w:val="22"/>
          <w:szCs w:val="22"/>
          <w:shd w:val="clear" w:fill="FFFFFF"/>
        </w:rPr>
        <w:t>eShopLogistic</w:t>
      </w:r>
      <w:r>
        <w:rPr>
          <w:rFonts w:hint="default" w:ascii="Segoe UI" w:hAnsi="Segoe UI" w:eastAsia="Segoe UI" w:cs="Segoe UI"/>
          <w:i w:val="0"/>
          <w:iCs w:val="0"/>
          <w:caps w:val="0"/>
          <w:color w:val="3C4858"/>
          <w:spacing w:val="0"/>
          <w:sz w:val="22"/>
          <w:szCs w:val="22"/>
          <w:shd w:val="clear" w:fill="FFFFFF"/>
        </w:rPr>
        <w:t>», самостоятельно формировать документы, акты сверки.</w:t>
      </w:r>
    </w:p>
    <w:p w14:paraId="7134F3FF">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Style w:val="6"/>
          <w:rFonts w:hint="default" w:ascii="Segoe UI" w:hAnsi="Segoe UI" w:eastAsia="Segoe UI" w:cs="Segoe UI"/>
          <w:b/>
          <w:bCs/>
          <w:i w:val="0"/>
          <w:iCs w:val="0"/>
          <w:caps w:val="0"/>
          <w:color w:val="3C4858"/>
          <w:spacing w:val="0"/>
          <w:sz w:val="22"/>
          <w:szCs w:val="22"/>
          <w:shd w:val="clear" w:fill="FFFFFF"/>
        </w:rPr>
        <w:t>Регистрация</w:t>
      </w:r>
      <w:r>
        <w:rPr>
          <w:rFonts w:hint="default" w:ascii="Segoe UI" w:hAnsi="Segoe UI" w:eastAsia="Segoe UI" w:cs="Segoe UI"/>
          <w:i w:val="0"/>
          <w:iCs w:val="0"/>
          <w:caps w:val="0"/>
          <w:color w:val="3C4858"/>
          <w:spacing w:val="0"/>
          <w:sz w:val="22"/>
          <w:szCs w:val="22"/>
          <w:shd w:val="clear" w:fill="FFFFFF"/>
        </w:rPr>
        <w:t> — заполнение учетных данных (email, пароль и др.) в регистрационной форме на Сервисе «</w:t>
      </w:r>
      <w:r>
        <w:rPr>
          <w:rStyle w:val="6"/>
          <w:rFonts w:hint="default" w:ascii="Segoe UI" w:hAnsi="Segoe UI" w:eastAsia="Segoe UI" w:cs="Segoe UI"/>
          <w:b/>
          <w:bCs/>
          <w:i w:val="0"/>
          <w:iCs w:val="0"/>
          <w:caps w:val="0"/>
          <w:color w:val="3C4858"/>
          <w:spacing w:val="0"/>
          <w:sz w:val="22"/>
          <w:szCs w:val="22"/>
          <w:shd w:val="clear" w:fill="FFFFFF"/>
        </w:rPr>
        <w:t>eShopLogistic»</w:t>
      </w:r>
      <w:r>
        <w:rPr>
          <w:rFonts w:hint="default" w:ascii="Segoe UI" w:hAnsi="Segoe UI" w:eastAsia="Segoe UI" w:cs="Segoe UI"/>
          <w:i w:val="0"/>
          <w:iCs w:val="0"/>
          <w:caps w:val="0"/>
          <w:color w:val="3C4858"/>
          <w:spacing w:val="0"/>
          <w:sz w:val="22"/>
          <w:szCs w:val="22"/>
          <w:shd w:val="clear" w:fill="FFFFFF"/>
        </w:rPr>
        <w:t>для осуществления доступа и пользования услугами Сервиса «</w:t>
      </w:r>
      <w:r>
        <w:rPr>
          <w:rStyle w:val="6"/>
          <w:rFonts w:hint="default" w:ascii="Segoe UI" w:hAnsi="Segoe UI" w:eastAsia="Segoe UI" w:cs="Segoe UI"/>
          <w:b/>
          <w:bCs/>
          <w:i w:val="0"/>
          <w:iCs w:val="0"/>
          <w:caps w:val="0"/>
          <w:color w:val="3C4858"/>
          <w:spacing w:val="0"/>
          <w:sz w:val="22"/>
          <w:szCs w:val="22"/>
          <w:shd w:val="clear" w:fill="FFFFFF"/>
        </w:rPr>
        <w:t>eShopLogistic»</w:t>
      </w:r>
      <w:r>
        <w:rPr>
          <w:rFonts w:hint="default" w:ascii="Segoe UI" w:hAnsi="Segoe UI" w:eastAsia="Segoe UI" w:cs="Segoe UI"/>
          <w:i w:val="0"/>
          <w:iCs w:val="0"/>
          <w:caps w:val="0"/>
          <w:color w:val="3C4858"/>
          <w:spacing w:val="0"/>
          <w:sz w:val="22"/>
          <w:szCs w:val="22"/>
          <w:shd w:val="clear" w:fill="FFFFFF"/>
        </w:rPr>
        <w:t>.</w:t>
      </w:r>
    </w:p>
    <w:p w14:paraId="41CE6863">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Style w:val="6"/>
          <w:rFonts w:hint="default" w:ascii="Segoe UI" w:hAnsi="Segoe UI" w:eastAsia="Segoe UI" w:cs="Segoe UI"/>
          <w:b/>
          <w:bCs/>
          <w:i w:val="0"/>
          <w:iCs w:val="0"/>
          <w:caps w:val="0"/>
          <w:color w:val="3C4858"/>
          <w:spacing w:val="0"/>
          <w:sz w:val="22"/>
          <w:szCs w:val="22"/>
          <w:shd w:val="clear" w:fill="FFFFFF"/>
        </w:rPr>
        <w:t>Задача Сервиса «eShopLogistic»</w:t>
      </w:r>
      <w:r>
        <w:rPr>
          <w:rFonts w:hint="default" w:ascii="Segoe UI" w:hAnsi="Segoe UI" w:eastAsia="Segoe UI" w:cs="Segoe UI"/>
          <w:i w:val="0"/>
          <w:iCs w:val="0"/>
          <w:caps w:val="0"/>
          <w:color w:val="3C4858"/>
          <w:spacing w:val="0"/>
          <w:sz w:val="22"/>
          <w:szCs w:val="22"/>
          <w:shd w:val="clear" w:fill="FFFFFF"/>
        </w:rPr>
        <w:t> - предоставление на сайт клиента информации о сроках и стоимости доставки товаров различными курьерскими компаниями.</w:t>
      </w:r>
    </w:p>
    <w:p w14:paraId="5BBEC44C">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 </w:t>
      </w:r>
    </w:p>
    <w:p w14:paraId="1893164E">
      <w:pPr>
        <w:keepNext w:val="0"/>
        <w:keepLines w:val="0"/>
        <w:widowControl/>
        <w:numPr>
          <w:ilvl w:val="0"/>
          <w:numId w:val="2"/>
        </w:numPr>
        <w:suppressLineNumbers w:val="0"/>
        <w:spacing w:before="0" w:beforeAutospacing="1" w:after="0" w:afterAutospacing="1"/>
        <w:ind w:left="720" w:hanging="360"/>
      </w:pPr>
      <w:r>
        <w:rPr>
          <w:rStyle w:val="6"/>
          <w:rFonts w:hint="default" w:ascii="Segoe UI" w:hAnsi="Segoe UI" w:eastAsia="Segoe UI" w:cs="Segoe UI"/>
          <w:b/>
          <w:bCs/>
          <w:i w:val="0"/>
          <w:iCs w:val="0"/>
          <w:caps w:val="0"/>
          <w:color w:val="3C4858"/>
          <w:spacing w:val="0"/>
          <w:sz w:val="22"/>
          <w:szCs w:val="22"/>
          <w:shd w:val="clear" w:fill="FFFFFF"/>
        </w:rPr>
        <w:t>ПРЕДМЕТ ДОГОВОРА</w:t>
      </w:r>
    </w:p>
    <w:p w14:paraId="6397956E">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2.1. Предметом является возмездное оказание услуги по предоставлению онлайн доступа к Сервису, в соответствии с условиями настоящей Оферты, которые могут изменяться любыми другими документами, являющимися неотъемлемыми частями настоящей оферты. Изменения, вносимые в условия оказания услуги по предоставлению онлайн доступа к Сервису, оформляются в виде дополнительных соглашений к договору.</w:t>
      </w:r>
    </w:p>
    <w:p w14:paraId="69BD14DD">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2.2. Исполнитель обязуется оказывать Заказчику услуги по предоставлению доступа к Сервису, а Заказчик обязуется принять эти услуги и оплатить их в соответствии с условиями настоящей Оферты.</w:t>
      </w:r>
    </w:p>
    <w:p w14:paraId="60C7C25B">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2.3. Заказчик имеет право на осуществление доступа к Сервису при одновременном выполнении следующих условий:</w:t>
      </w:r>
    </w:p>
    <w:p w14:paraId="72828FDA">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2.3.1. В целях пользования услугами Сервиса Заказчик должен самостоятельно пройти процедуру регистрации на сайте Сервиса.</w:t>
      </w:r>
    </w:p>
    <w:p w14:paraId="138F7013">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2.3.2. Заказчик своевременно и в полном объеме оплатил услуги по предоставлению доступа к Сервису.</w:t>
      </w:r>
    </w:p>
    <w:p w14:paraId="1D100F46">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 </w:t>
      </w:r>
    </w:p>
    <w:p w14:paraId="58CDC08D">
      <w:pPr>
        <w:keepNext w:val="0"/>
        <w:keepLines w:val="0"/>
        <w:widowControl/>
        <w:numPr>
          <w:ilvl w:val="0"/>
          <w:numId w:val="3"/>
        </w:numPr>
        <w:suppressLineNumbers w:val="0"/>
        <w:spacing w:before="0" w:beforeAutospacing="1" w:after="0" w:afterAutospacing="1"/>
        <w:ind w:left="720" w:hanging="360"/>
      </w:pPr>
      <w:r>
        <w:rPr>
          <w:rStyle w:val="6"/>
          <w:rFonts w:hint="default" w:ascii="Segoe UI" w:hAnsi="Segoe UI" w:eastAsia="Segoe UI" w:cs="Segoe UI"/>
          <w:b/>
          <w:bCs/>
          <w:i w:val="0"/>
          <w:iCs w:val="0"/>
          <w:caps w:val="0"/>
          <w:color w:val="3C4858"/>
          <w:spacing w:val="0"/>
          <w:sz w:val="22"/>
          <w:szCs w:val="22"/>
          <w:shd w:val="clear" w:fill="FFFFFF"/>
        </w:rPr>
        <w:t>СТОИМОСТЬ УСЛУГ</w:t>
      </w:r>
    </w:p>
    <w:p w14:paraId="261B1BEF">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Style w:val="6"/>
          <w:rFonts w:hint="default" w:ascii="Segoe UI" w:hAnsi="Segoe UI" w:eastAsia="Segoe UI" w:cs="Segoe UI"/>
          <w:b/>
          <w:bCs/>
          <w:i w:val="0"/>
          <w:iCs w:val="0"/>
          <w:caps w:val="0"/>
          <w:color w:val="3C4858"/>
          <w:spacing w:val="0"/>
          <w:sz w:val="22"/>
          <w:szCs w:val="22"/>
          <w:shd w:val="clear" w:fill="FFFFFF"/>
        </w:rPr>
        <w:t> </w:t>
      </w:r>
    </w:p>
    <w:p w14:paraId="3CED069E">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3.1. Стоимость Услуг определяется в соответствии с действующими Тарифами, указанными в сети Интернет по адресу </w:t>
      </w:r>
      <w:r>
        <w:rPr>
          <w:rFonts w:hint="default" w:ascii="Segoe UI" w:hAnsi="Segoe UI" w:eastAsia="Segoe UI" w:cs="Segoe UI"/>
          <w:i w:val="0"/>
          <w:iCs w:val="0"/>
          <w:caps w:val="0"/>
          <w:color w:val="0D6EFD"/>
          <w:spacing w:val="0"/>
          <w:sz w:val="22"/>
          <w:szCs w:val="22"/>
          <w:u w:val="none"/>
          <w:shd w:val="clear" w:fill="FFFFFF"/>
        </w:rPr>
        <w:fldChar w:fldCharType="begin"/>
      </w:r>
      <w:r>
        <w:rPr>
          <w:rFonts w:hint="default" w:ascii="Segoe UI" w:hAnsi="Segoe UI" w:eastAsia="Segoe UI" w:cs="Segoe UI"/>
          <w:i w:val="0"/>
          <w:iCs w:val="0"/>
          <w:caps w:val="0"/>
          <w:color w:val="0D6EFD"/>
          <w:spacing w:val="0"/>
          <w:sz w:val="22"/>
          <w:szCs w:val="22"/>
          <w:u w:val="none"/>
          <w:shd w:val="clear" w:fill="FFFFFF"/>
        </w:rPr>
        <w:instrText xml:space="preserve"> HYPERLINK "https://eshoplogistic.ru/" \t "https://eshoplogistic.ru/dokumenty/_blank" </w:instrText>
      </w:r>
      <w:r>
        <w:rPr>
          <w:rFonts w:hint="default" w:ascii="Segoe UI" w:hAnsi="Segoe UI" w:eastAsia="Segoe UI" w:cs="Segoe UI"/>
          <w:i w:val="0"/>
          <w:iCs w:val="0"/>
          <w:caps w:val="0"/>
          <w:color w:val="0D6EFD"/>
          <w:spacing w:val="0"/>
          <w:sz w:val="22"/>
          <w:szCs w:val="22"/>
          <w:u w:val="none"/>
          <w:shd w:val="clear" w:fill="FFFFFF"/>
        </w:rPr>
        <w:fldChar w:fldCharType="separate"/>
      </w:r>
      <w:r>
        <w:rPr>
          <w:rStyle w:val="5"/>
          <w:rFonts w:hint="default" w:ascii="Segoe UI" w:hAnsi="Segoe UI" w:eastAsia="Segoe UI" w:cs="Segoe UI"/>
          <w:i w:val="0"/>
          <w:iCs w:val="0"/>
          <w:caps w:val="0"/>
          <w:color w:val="0D6EFD"/>
          <w:spacing w:val="0"/>
          <w:sz w:val="22"/>
          <w:szCs w:val="22"/>
          <w:u w:val="none"/>
          <w:shd w:val="clear" w:fill="FFFFFF"/>
        </w:rPr>
        <w:t>https://eshoplogistic.ru/</w:t>
      </w:r>
      <w:r>
        <w:rPr>
          <w:rFonts w:hint="default" w:ascii="Segoe UI" w:hAnsi="Segoe UI" w:eastAsia="Segoe UI" w:cs="Segoe UI"/>
          <w:i w:val="0"/>
          <w:iCs w:val="0"/>
          <w:caps w:val="0"/>
          <w:color w:val="0D6EFD"/>
          <w:spacing w:val="0"/>
          <w:sz w:val="22"/>
          <w:szCs w:val="22"/>
          <w:u w:val="none"/>
          <w:shd w:val="clear" w:fill="FFFFFF"/>
        </w:rPr>
        <w:fldChar w:fldCharType="end"/>
      </w:r>
      <w:r>
        <w:rPr>
          <w:rFonts w:hint="default" w:ascii="Segoe UI" w:hAnsi="Segoe UI" w:eastAsia="Segoe UI" w:cs="Segoe UI"/>
          <w:i w:val="0"/>
          <w:iCs w:val="0"/>
          <w:caps w:val="0"/>
          <w:color w:val="3C4858"/>
          <w:spacing w:val="0"/>
          <w:sz w:val="22"/>
          <w:szCs w:val="22"/>
          <w:shd w:val="clear" w:fill="FFFFFF"/>
        </w:rPr>
        <w:t>. В индивидуальных случаях стоимость регламентируется в подписанном сторонами Приложении к настоящему договору-оферте.</w:t>
      </w:r>
    </w:p>
    <w:p w14:paraId="0BF521D6">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3.2. Исполнитель вправе в любое время в одностороннем порядке изменять Тарифы. Все изменения будут публиковаться на Сайте сервиса. О планируемых изменениях Исполнитель уведомляет по электронной почте Заказчика не позднее, чем за 10 (десять) рабочих дней до даты изменения тарифов.</w:t>
      </w:r>
    </w:p>
    <w:p w14:paraId="4DF58CB5">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3.3. Услуги оплачиваются на условиях 100% предоплаты.</w:t>
      </w:r>
    </w:p>
    <w:p w14:paraId="45AF4109">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3.4. Заказчик обязуется оплатить услуги в течение 5 (пяти) рабочих дней с даты формирования счета на оплату.</w:t>
      </w:r>
    </w:p>
    <w:p w14:paraId="7148F813">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3.5. Оплата услуг производится путем перечисления указанной в счете суммы на расчетный счет Исполнителя.</w:t>
      </w:r>
    </w:p>
    <w:p w14:paraId="11B04FD5">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3.6. Датой оказания Услуг является дата осуществления подключения (продления) на определенный срок доступа к Сервису.</w:t>
      </w:r>
    </w:p>
    <w:p w14:paraId="06C0CF11">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 </w:t>
      </w:r>
    </w:p>
    <w:p w14:paraId="772F4F26">
      <w:pPr>
        <w:keepNext w:val="0"/>
        <w:keepLines w:val="0"/>
        <w:widowControl/>
        <w:numPr>
          <w:ilvl w:val="0"/>
          <w:numId w:val="4"/>
        </w:numPr>
        <w:suppressLineNumbers w:val="0"/>
        <w:spacing w:before="0" w:beforeAutospacing="1" w:after="0" w:afterAutospacing="1"/>
        <w:ind w:left="720" w:hanging="360"/>
      </w:pPr>
      <w:r>
        <w:rPr>
          <w:rStyle w:val="6"/>
          <w:rFonts w:hint="default" w:ascii="Segoe UI" w:hAnsi="Segoe UI" w:eastAsia="Segoe UI" w:cs="Segoe UI"/>
          <w:b/>
          <w:bCs/>
          <w:i w:val="0"/>
          <w:iCs w:val="0"/>
          <w:caps w:val="0"/>
          <w:color w:val="3C4858"/>
          <w:spacing w:val="0"/>
          <w:sz w:val="22"/>
          <w:szCs w:val="22"/>
          <w:shd w:val="clear" w:fill="FFFFFF"/>
        </w:rPr>
        <w:t>ПОРЯДОК ОКАЗАНИЯ УСЛУГ</w:t>
      </w:r>
    </w:p>
    <w:p w14:paraId="2BE71126">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Style w:val="6"/>
          <w:rFonts w:hint="default" w:ascii="Segoe UI" w:hAnsi="Segoe UI" w:eastAsia="Segoe UI" w:cs="Segoe UI"/>
          <w:b/>
          <w:bCs/>
          <w:i w:val="0"/>
          <w:iCs w:val="0"/>
          <w:caps w:val="0"/>
          <w:color w:val="3C4858"/>
          <w:spacing w:val="0"/>
          <w:sz w:val="22"/>
          <w:szCs w:val="22"/>
          <w:shd w:val="clear" w:fill="FFFFFF"/>
        </w:rPr>
        <w:t> </w:t>
      </w:r>
    </w:p>
    <w:p w14:paraId="4C9EEECC">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4.1. Исполнитель предоставляет Заказчику на срок действия договора не эксклюзивное, не подлежащее передаче или отчуждению в любой форме, имеющее ограниченный срок действия право доступа к Сервису исключительно для деловых операций клиента, при условии, что такие не включают сдачу Сервиса в аренду.</w:t>
      </w:r>
    </w:p>
    <w:p w14:paraId="2FE9E20F">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4.2. Доступ Заказчика к Сервису осуществляется в сети Интернет посредством ввода Заказчиком аутентификационных данных по адресу Сервиса.</w:t>
      </w:r>
    </w:p>
    <w:p w14:paraId="10C1A0BC">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4.3. Оказание услуги осуществляется после внесения денежных средств на счет Исполнителя.</w:t>
      </w:r>
    </w:p>
    <w:p w14:paraId="4A7CA380">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4.4. Отчетный период и функциональные возможности оказания Услуг устанавливается в Тарифах.</w:t>
      </w:r>
    </w:p>
    <w:p w14:paraId="15D0AB77">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4.5. Сдача-приемка услуг производится в следующем порядке:</w:t>
      </w:r>
    </w:p>
    <w:p w14:paraId="56B68754">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4.5.1. В течение пяти первых рабочих дней месяца следующего за отчетным, исполнитель формирует односторонний Акт об оказанных услугах в соответствии со стоимостью оказанных услуг и отправляет его Заказчику.</w:t>
      </w:r>
    </w:p>
    <w:p w14:paraId="3EB1F4A2">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4.5.2. Услуги считаются оказанными надлежащим образом и принятыми Заказчиком в указанном в Акте объеме, если в течение 10 (десяти) рабочих дней с момента выставления Акта Исполнитель не получил от Заказчика мотивированных письменных возражений.</w:t>
      </w:r>
    </w:p>
    <w:p w14:paraId="2395C960">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4.5.3. По истечении срока, указанного выше (пяти рабочих дней), претензии относительно</w:t>
      </w:r>
    </w:p>
    <w:p w14:paraId="6AABF0A9">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недостатков Услуг, в том числе по количеству (объему), стоимости и качеству не принимаются.</w:t>
      </w:r>
    </w:p>
    <w:p w14:paraId="2D66C7E1">
      <w:pPr>
        <w:keepNext w:val="0"/>
        <w:keepLines w:val="0"/>
        <w:widowControl/>
        <w:numPr>
          <w:ilvl w:val="0"/>
          <w:numId w:val="5"/>
        </w:numPr>
        <w:suppressLineNumbers w:val="0"/>
        <w:spacing w:before="0" w:beforeAutospacing="1" w:after="0" w:afterAutospacing="1"/>
        <w:ind w:left="720" w:hanging="360"/>
      </w:pPr>
      <w:r>
        <w:rPr>
          <w:rStyle w:val="6"/>
          <w:rFonts w:hint="default" w:ascii="Segoe UI" w:hAnsi="Segoe UI" w:eastAsia="Segoe UI" w:cs="Segoe UI"/>
          <w:b/>
          <w:bCs/>
          <w:i w:val="0"/>
          <w:iCs w:val="0"/>
          <w:caps w:val="0"/>
          <w:color w:val="3C4858"/>
          <w:spacing w:val="0"/>
          <w:sz w:val="22"/>
          <w:szCs w:val="22"/>
          <w:shd w:val="clear" w:fill="FFFFFF"/>
        </w:rPr>
        <w:t>ПРАВА И ОБЯЗАТЕЛЬСТВА СТОРОН</w:t>
      </w:r>
    </w:p>
    <w:p w14:paraId="54E878FD">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Style w:val="6"/>
          <w:rFonts w:hint="default" w:ascii="Segoe UI" w:hAnsi="Segoe UI" w:eastAsia="Segoe UI" w:cs="Segoe UI"/>
          <w:b/>
          <w:bCs/>
          <w:i w:val="0"/>
          <w:iCs w:val="0"/>
          <w:caps w:val="0"/>
          <w:color w:val="3C4858"/>
          <w:spacing w:val="0"/>
          <w:sz w:val="22"/>
          <w:szCs w:val="22"/>
          <w:shd w:val="clear" w:fill="FFFFFF"/>
        </w:rPr>
        <w:t> </w:t>
      </w:r>
    </w:p>
    <w:p w14:paraId="74DF715B">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5.1. Заказчик обязуется:</w:t>
      </w:r>
    </w:p>
    <w:p w14:paraId="4EBE942F">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5.1.1. Оплатить услуги в соответствие с условиями настоящей Оферты.</w:t>
      </w:r>
    </w:p>
    <w:p w14:paraId="4ED65D77">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5.1.2. Следить за информационными сообщениями, получаемыми по электронной почте и публикуемыми на сайте Сервиса о внесении изменений в действующий Сервис.</w:t>
      </w:r>
    </w:p>
    <w:p w14:paraId="5D52F009">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5.1.3. Предотвращать раскрытие паролей и логинов, используемых для доступа к Сервису.</w:t>
      </w:r>
    </w:p>
    <w:p w14:paraId="5F261999">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5.1.4. В случае раскрытия или подозрения на раскрытие паролей и логинов, используемых для доступа к Сервису, незамедлительно сообщить об этом Исполнителю.</w:t>
      </w:r>
    </w:p>
    <w:p w14:paraId="4610C5C3">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 </w:t>
      </w:r>
    </w:p>
    <w:p w14:paraId="53AD186B">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5.2. Заказчик имеет право:</w:t>
      </w:r>
    </w:p>
    <w:p w14:paraId="5A389503">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5.2.1. Получить доступ к Сервису в течение дня с даты получения денежных средств на расчетный счет Исполнителя услуг Сервиса в соответствии с условиями настоящей Оферты.</w:t>
      </w:r>
    </w:p>
    <w:p w14:paraId="0D785B32">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5.2.2. Получить услуги Сервиса, оказываемые Исполнителем, в объеме, оплаченном в соответствии с п. 3.1 договора.</w:t>
      </w:r>
    </w:p>
    <w:p w14:paraId="27C50DE8">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5.2.3. Получать от Исполнителя консультации, связанные с осуществлением доступа к Сервису и его функционированием.</w:t>
      </w:r>
    </w:p>
    <w:p w14:paraId="62500CA3">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 </w:t>
      </w:r>
    </w:p>
    <w:p w14:paraId="599F5F8B">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5.3. Заказчику запрещается осуществлять действия, направленные на:</w:t>
      </w:r>
    </w:p>
    <w:p w14:paraId="1BF358D9">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5.3.1. Передачу третьим лицам паролей и логинов, используемых для доступа к Сервису.</w:t>
      </w:r>
    </w:p>
    <w:p w14:paraId="08DA833B">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5.3.2. Попытки получения несанкционированного доступа к компьютерной системе, на которой базируется Сервис.</w:t>
      </w:r>
    </w:p>
    <w:p w14:paraId="795C4676">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5.3.3. Пересылку и/или загрузку на сайт Сервиса файлов, которые могут повредить компьютерные программы других Пользователей либо самого Исполнителя.</w:t>
      </w:r>
    </w:p>
    <w:p w14:paraId="65164944">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5.3.4. Использование при работе с Сервисом автоматизированных агентов, роботов или автоматизированного программного обеспечения, отличного от поисковых программ и браузеров.</w:t>
      </w:r>
    </w:p>
    <w:p w14:paraId="1EDFC4B0">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 </w:t>
      </w:r>
    </w:p>
    <w:p w14:paraId="6090A145">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5.4. Исполнитель обязуется:</w:t>
      </w:r>
    </w:p>
    <w:p w14:paraId="372E4AB9">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5.4.1. В течение дня с даты оплаты по настоящей Оферте предоставить Заказчику доступ к Сервису.</w:t>
      </w:r>
    </w:p>
    <w:p w14:paraId="1FDB9836">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5.4.2. Предоставлять Заказчику консультации, связанные с осуществлением доступа к Сервису и его функционированием.</w:t>
      </w:r>
    </w:p>
    <w:p w14:paraId="7EF83729">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5.4.3. Уведомлять Заказчика о выпуске новых услуг Сервиса, а также об изменении Тарифов на обслуживание Пользователей, путем публикации их на сайте Сервиса.</w:t>
      </w:r>
    </w:p>
    <w:p w14:paraId="75CB8DCD">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 </w:t>
      </w:r>
    </w:p>
    <w:p w14:paraId="3EFA82C2">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5.5. Исполнитель имеет право:</w:t>
      </w:r>
    </w:p>
    <w:p w14:paraId="3953F525">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5.5.1. В одностороннем порядке останавливать доступ Заказчика к Сервису либо расторгнуть настоящую Оферту в случае нарушения Пользователем п.5.3.1.-5.3.4. настоящей Оферты.</w:t>
      </w:r>
    </w:p>
    <w:p w14:paraId="45F7EC6A">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5.5.2. В целях реализации настоящей Оферты Исполнитель получает право на использование, хранение, обработку и распространение учетных данных Заказчика тем способом и в той мере, в которых это необходимо для исполнения условий настоящей Оферты.</w:t>
      </w:r>
    </w:p>
    <w:p w14:paraId="626E4A18">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5.5.3. Приостанавливать работу отдельных функциональных возможностей Сервиса для проведения необходимых плановых профилактических и ремонтных работ на технических ресурсах Исполнителя, с обязательным уведомлением Заказчика за 1 (один) рабочий день, а также внеплановых работ в аварийных ситуациях.</w:t>
      </w:r>
    </w:p>
    <w:p w14:paraId="7CA91159">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 </w:t>
      </w:r>
    </w:p>
    <w:p w14:paraId="7266D813">
      <w:pPr>
        <w:keepNext w:val="0"/>
        <w:keepLines w:val="0"/>
        <w:widowControl/>
        <w:numPr>
          <w:ilvl w:val="0"/>
          <w:numId w:val="6"/>
        </w:numPr>
        <w:suppressLineNumbers w:val="0"/>
        <w:spacing w:before="0" w:beforeAutospacing="1" w:after="0" w:afterAutospacing="1"/>
        <w:ind w:left="720" w:hanging="360"/>
      </w:pPr>
      <w:r>
        <w:rPr>
          <w:rStyle w:val="6"/>
          <w:rFonts w:hint="default" w:ascii="Segoe UI" w:hAnsi="Segoe UI" w:eastAsia="Segoe UI" w:cs="Segoe UI"/>
          <w:b/>
          <w:bCs/>
          <w:i w:val="0"/>
          <w:iCs w:val="0"/>
          <w:caps w:val="0"/>
          <w:color w:val="3C4858"/>
          <w:spacing w:val="0"/>
          <w:sz w:val="22"/>
          <w:szCs w:val="22"/>
          <w:shd w:val="clear" w:fill="FFFFFF"/>
        </w:rPr>
        <w:t>ОТВЕТСТВЕННОСТЬ СТОРОН И ПОРЯДОК РАЗРЕШЕНИЯ СПОРОВ</w:t>
      </w:r>
    </w:p>
    <w:p w14:paraId="33063A98">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Style w:val="6"/>
          <w:rFonts w:hint="default" w:ascii="Segoe UI" w:hAnsi="Segoe UI" w:eastAsia="Segoe UI" w:cs="Segoe UI"/>
          <w:b/>
          <w:bCs/>
          <w:i w:val="0"/>
          <w:iCs w:val="0"/>
          <w:caps w:val="0"/>
          <w:color w:val="3C4858"/>
          <w:spacing w:val="0"/>
          <w:sz w:val="22"/>
          <w:szCs w:val="22"/>
          <w:shd w:val="clear" w:fill="FFFFFF"/>
        </w:rPr>
        <w:t> </w:t>
      </w:r>
    </w:p>
    <w:p w14:paraId="53132272">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6.1. В случае неисполнения или ненадлежащего исполнения своих обязательств по настоящей Оферте Стороны несут ответственность в соответствии с действующим законодательством Российской Федерации и условиями настоящей Оферты.</w:t>
      </w:r>
    </w:p>
    <w:p w14:paraId="35DC6037">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6.2. Исполнитель не несет ответственности за невозможность использования Сервиса по причинам, зависящим от Заказчика.</w:t>
      </w:r>
    </w:p>
    <w:p w14:paraId="26D285C0">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6.3. Исполнитель прилагает все возможные усилия для обеспечения нормальной работоспособности сайта Сервиса, однако не несет ответственности за неисполнение или ненадлежащее исполнение обязательств по настоящей Оферте, а также за прямые и косвенные убытки Заказчика, включая упущенную выгоду и возможный ущерб, возникший в том числе в результате:</w:t>
      </w:r>
    </w:p>
    <w:p w14:paraId="253B45AF">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6.3.1. Неправомерных действий пользователей сети Интернет, направленных на нарушения информационной безопасности или нормального функционирования сайта Сервиса.</w:t>
      </w:r>
    </w:p>
    <w:p w14:paraId="268DE039">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6.3.2. Отсутствия (невозможности установления, прекращения и прочее) Интернет-соединений между сервером Заказчика и сервером Сервиса.</w:t>
      </w:r>
    </w:p>
    <w:p w14:paraId="06995DDC">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6.3.3. Проведения государственными и муниципальными органами, а также иными организациями мероприятий в рамках оперативно-розыскных мероприятий.</w:t>
      </w:r>
    </w:p>
    <w:p w14:paraId="06D76111">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6.4. Компания оставляет за собой право приостанавливать работу сайта Сервиса для проведения профилактических работ, по возможности в ночное время или выходные дни.</w:t>
      </w:r>
    </w:p>
    <w:p w14:paraId="371A52F3">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6.5. Исполнитель не несет ответственность за финальные расчеты стоимости и сроков доставки.</w:t>
      </w:r>
    </w:p>
    <w:p w14:paraId="34BBFB5E">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6.6. В случае возникновения между Сторонами настоящей Оферты споров или разногласий, вытекающих из настоящей Оферты или связанных с ней, Стороны примут все меры к разрешению их путем переговоров между собой.</w:t>
      </w:r>
    </w:p>
    <w:p w14:paraId="09D8CABC">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6.7. В случае, если не удается разрешить возникшие между Сторонами споры и (или) разногласия путем переговоров, то такие споры разрешаются в Арбитражном суде г. Москвы.</w:t>
      </w:r>
    </w:p>
    <w:p w14:paraId="31173757">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 </w:t>
      </w:r>
    </w:p>
    <w:p w14:paraId="657D9ED3">
      <w:pPr>
        <w:keepNext w:val="0"/>
        <w:keepLines w:val="0"/>
        <w:widowControl/>
        <w:numPr>
          <w:ilvl w:val="0"/>
          <w:numId w:val="7"/>
        </w:numPr>
        <w:suppressLineNumbers w:val="0"/>
        <w:spacing w:before="0" w:beforeAutospacing="1" w:after="0" w:afterAutospacing="1"/>
        <w:ind w:left="720" w:hanging="360"/>
      </w:pPr>
      <w:r>
        <w:rPr>
          <w:rStyle w:val="6"/>
          <w:rFonts w:hint="default" w:ascii="Segoe UI" w:hAnsi="Segoe UI" w:eastAsia="Segoe UI" w:cs="Segoe UI"/>
          <w:b/>
          <w:bCs/>
          <w:i w:val="0"/>
          <w:iCs w:val="0"/>
          <w:caps w:val="0"/>
          <w:color w:val="3C4858"/>
          <w:spacing w:val="0"/>
          <w:sz w:val="22"/>
          <w:szCs w:val="22"/>
          <w:shd w:val="clear" w:fill="FFFFFF"/>
        </w:rPr>
        <w:t>СРОК ДЕЙСТВИЯ ОФЕРТЫ И УСЛОВИЯ ЕЕ РАСТОРЖЕНИЯ</w:t>
      </w:r>
    </w:p>
    <w:p w14:paraId="2C5B8888">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Style w:val="6"/>
          <w:rFonts w:hint="default" w:ascii="Segoe UI" w:hAnsi="Segoe UI" w:eastAsia="Segoe UI" w:cs="Segoe UI"/>
          <w:b/>
          <w:bCs/>
          <w:i w:val="0"/>
          <w:iCs w:val="0"/>
          <w:caps w:val="0"/>
          <w:color w:val="3C4858"/>
          <w:spacing w:val="0"/>
          <w:sz w:val="22"/>
          <w:szCs w:val="22"/>
          <w:shd w:val="clear" w:fill="FFFFFF"/>
        </w:rPr>
        <w:t> </w:t>
      </w:r>
    </w:p>
    <w:p w14:paraId="708B5BE0">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7.1. Настоящая Оферта вступает в силу с момента акцепта настоящей Оферты Заказчиком.</w:t>
      </w:r>
    </w:p>
    <w:p w14:paraId="604C78C3">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7.2. В соответствии со ст. 435 ГК РФ Исполнитель имеет право на отзыв настоящей Оферты. В случае отзыва настоящей Оферты Исполнителем в течение срока ее действия, настоящая Оферта считается прекращенной с момента отзыва. Отзыв осуществляется путем размещения соответствующей информации на сайте Сервиса.</w:t>
      </w:r>
    </w:p>
    <w:p w14:paraId="728F9FE5">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 </w:t>
      </w:r>
    </w:p>
    <w:p w14:paraId="50989BF5">
      <w:pPr>
        <w:keepNext w:val="0"/>
        <w:keepLines w:val="0"/>
        <w:widowControl/>
        <w:numPr>
          <w:ilvl w:val="0"/>
          <w:numId w:val="8"/>
        </w:numPr>
        <w:suppressLineNumbers w:val="0"/>
        <w:spacing w:before="0" w:beforeAutospacing="1" w:after="0" w:afterAutospacing="1"/>
        <w:ind w:left="720" w:hanging="360"/>
      </w:pPr>
      <w:r>
        <w:rPr>
          <w:rStyle w:val="6"/>
          <w:rFonts w:hint="default" w:ascii="Segoe UI" w:hAnsi="Segoe UI" w:eastAsia="Segoe UI" w:cs="Segoe UI"/>
          <w:b/>
          <w:bCs/>
          <w:i w:val="0"/>
          <w:iCs w:val="0"/>
          <w:caps w:val="0"/>
          <w:color w:val="3C4858"/>
          <w:spacing w:val="0"/>
          <w:sz w:val="22"/>
          <w:szCs w:val="22"/>
          <w:shd w:val="clear" w:fill="FFFFFF"/>
        </w:rPr>
        <w:t>ПРОЧИЕ УСЛОВИЯ</w:t>
      </w:r>
    </w:p>
    <w:p w14:paraId="3FF9A0D1">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Style w:val="6"/>
          <w:rFonts w:hint="default" w:ascii="Segoe UI" w:hAnsi="Segoe UI" w:eastAsia="Segoe UI" w:cs="Segoe UI"/>
          <w:b/>
          <w:bCs/>
          <w:i w:val="0"/>
          <w:iCs w:val="0"/>
          <w:caps w:val="0"/>
          <w:color w:val="3C4858"/>
          <w:spacing w:val="0"/>
          <w:sz w:val="22"/>
          <w:szCs w:val="22"/>
          <w:shd w:val="clear" w:fill="FFFFFF"/>
        </w:rPr>
        <w:t> </w:t>
      </w:r>
    </w:p>
    <w:p w14:paraId="4983E398">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8.1. Стороны признают любую информацию, касающуюся заключения настоящей Оферты, включая любые приложения и дополнения к нему, коммерческой тайной и обязуются строго сохранять конфиденциальный характер такой информации, не разглашая ее третьим лицам без предварительного письменного на то согласия другой Стороны, за исключением случаев, когда это необходимо для целей настоящей Оферты или для раскрытия соответствующим государственным органам в случаях, определенных законом. Указанное положение не относится к общеизвестной или общедоступной информации.</w:t>
      </w:r>
    </w:p>
    <w:p w14:paraId="55C6B55F">
      <w:pPr>
        <w:pStyle w:val="10"/>
        <w:keepNext w:val="0"/>
        <w:keepLines w:val="0"/>
        <w:widowControl/>
        <w:suppressLineNumbers w:val="0"/>
        <w:shd w:val="clear" w:fill="FFFFFF"/>
        <w:spacing w:before="0" w:beforeAutospacing="0" w:line="15" w:lineRule="atLeast"/>
        <w:ind w:left="0" w:firstLine="0"/>
        <w:rPr>
          <w:rFonts w:hint="default" w:ascii="Segoe UI" w:hAnsi="Segoe UI" w:eastAsia="Segoe UI" w:cs="Segoe UI"/>
          <w:i w:val="0"/>
          <w:iCs w:val="0"/>
          <w:caps w:val="0"/>
          <w:color w:val="3C4858"/>
          <w:spacing w:val="0"/>
          <w:sz w:val="22"/>
          <w:szCs w:val="22"/>
        </w:rPr>
      </w:pPr>
      <w:r>
        <w:rPr>
          <w:rFonts w:hint="default" w:ascii="Segoe UI" w:hAnsi="Segoe UI" w:eastAsia="Segoe UI" w:cs="Segoe UI"/>
          <w:i w:val="0"/>
          <w:iCs w:val="0"/>
          <w:caps w:val="0"/>
          <w:color w:val="3C4858"/>
          <w:spacing w:val="0"/>
          <w:sz w:val="22"/>
          <w:szCs w:val="22"/>
          <w:shd w:val="clear" w:fill="FFFFFF"/>
        </w:rPr>
        <w:t>8.2. Исполнитель вправе в одностороннем порядке внести изменения в условия предоставления услуг, разместив об этом информацию на сайте Сервиса в публичном доступе и внеся изменения в настоящую Оферту. При этом услуги Исполнителя, оплаченные Заказчиком до момента внесения изменений в условия предоставления услуг, будут выполнены без учета таких изменений.</w:t>
      </w:r>
    </w:p>
    <w:p w14:paraId="2EFC1569">
      <w:bookmarkStart w:id="0" w:name="_GoBack"/>
      <w:bookmarkEnd w:id="0"/>
    </w:p>
    <w:sectPr>
      <w:pgSz w:w="11906" w:h="16838"/>
      <w:pgMar w:top="1134" w:right="707"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789FC"/>
    <w:multiLevelType w:val="multilevel"/>
    <w:tmpl w:val="B78789F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
    <w:nsid w:val="BC2924D5"/>
    <w:multiLevelType w:val="multilevel"/>
    <w:tmpl w:val="BC2924D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
    <w:nsid w:val="C2186F7A"/>
    <w:multiLevelType w:val="multilevel"/>
    <w:tmpl w:val="C2186F7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3">
    <w:nsid w:val="D53F352E"/>
    <w:multiLevelType w:val="multilevel"/>
    <w:tmpl w:val="D53F352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
    <w:nsid w:val="DBC306E2"/>
    <w:multiLevelType w:val="multilevel"/>
    <w:tmpl w:val="DBC306E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5">
    <w:nsid w:val="04EC67F9"/>
    <w:multiLevelType w:val="multilevel"/>
    <w:tmpl w:val="04EC67F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6">
    <w:nsid w:val="0EDC277A"/>
    <w:multiLevelType w:val="multilevel"/>
    <w:tmpl w:val="0EDC277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7">
    <w:nsid w:val="4AC6D102"/>
    <w:multiLevelType w:val="multilevel"/>
    <w:tmpl w:val="4AC6D10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num w:numId="1">
    <w:abstractNumId w:val="4"/>
  </w:num>
  <w:num w:numId="2">
    <w:abstractNumId w:val="7"/>
  </w:num>
  <w:num w:numId="3">
    <w:abstractNumId w:val="3"/>
  </w:num>
  <w:num w:numId="4">
    <w:abstractNumId w:val="1"/>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203"/>
    <w:rsid w:val="000A0A5A"/>
    <w:rsid w:val="00102B91"/>
    <w:rsid w:val="001106C1"/>
    <w:rsid w:val="001D210E"/>
    <w:rsid w:val="001D6BEF"/>
    <w:rsid w:val="00234976"/>
    <w:rsid w:val="002578E8"/>
    <w:rsid w:val="00270474"/>
    <w:rsid w:val="00271F98"/>
    <w:rsid w:val="003227F4"/>
    <w:rsid w:val="00377BC3"/>
    <w:rsid w:val="0041625E"/>
    <w:rsid w:val="004A6532"/>
    <w:rsid w:val="004D6D31"/>
    <w:rsid w:val="004E44FD"/>
    <w:rsid w:val="0052286D"/>
    <w:rsid w:val="00564A8E"/>
    <w:rsid w:val="005C22A6"/>
    <w:rsid w:val="005D7A95"/>
    <w:rsid w:val="005E1969"/>
    <w:rsid w:val="006C59FB"/>
    <w:rsid w:val="006E78EF"/>
    <w:rsid w:val="00700D69"/>
    <w:rsid w:val="0072284C"/>
    <w:rsid w:val="00733B1E"/>
    <w:rsid w:val="00790B43"/>
    <w:rsid w:val="007947C5"/>
    <w:rsid w:val="00824853"/>
    <w:rsid w:val="00877EA9"/>
    <w:rsid w:val="008E4CA8"/>
    <w:rsid w:val="008E4E05"/>
    <w:rsid w:val="008F092E"/>
    <w:rsid w:val="009124F9"/>
    <w:rsid w:val="0091396A"/>
    <w:rsid w:val="00A04C01"/>
    <w:rsid w:val="00A23E80"/>
    <w:rsid w:val="00A2688E"/>
    <w:rsid w:val="00AF0762"/>
    <w:rsid w:val="00AF1C01"/>
    <w:rsid w:val="00B35203"/>
    <w:rsid w:val="00B55FD4"/>
    <w:rsid w:val="00BB4286"/>
    <w:rsid w:val="00C9508D"/>
    <w:rsid w:val="00D13751"/>
    <w:rsid w:val="00DA52C6"/>
    <w:rsid w:val="00E538CE"/>
    <w:rsid w:val="00E56F04"/>
    <w:rsid w:val="00E73DF0"/>
    <w:rsid w:val="00EC6590"/>
    <w:rsid w:val="00EC689B"/>
    <w:rsid w:val="00EF71C5"/>
    <w:rsid w:val="6BC71F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uiPriority w:val="99"/>
    <w:rPr>
      <w:sz w:val="16"/>
      <w:szCs w:val="16"/>
    </w:rPr>
  </w:style>
  <w:style w:type="character" w:styleId="5">
    <w:name w:val="Hyperlink"/>
    <w:basedOn w:val="2"/>
    <w:unhideWhenUsed/>
    <w:uiPriority w:val="99"/>
    <w:rPr>
      <w:color w:val="0563C1" w:themeColor="hyperlink"/>
      <w:u w:val="single"/>
      <w14:textFill>
        <w14:solidFill>
          <w14:schemeClr w14:val="hlink"/>
        </w14:solidFill>
      </w14:textFill>
    </w:rPr>
  </w:style>
  <w:style w:type="character" w:styleId="6">
    <w:name w:val="Strong"/>
    <w:basedOn w:val="2"/>
    <w:qFormat/>
    <w:uiPriority w:val="22"/>
    <w:rPr>
      <w:b/>
      <w:bCs/>
    </w:rPr>
  </w:style>
  <w:style w:type="paragraph" w:styleId="7">
    <w:name w:val="Balloon Text"/>
    <w:basedOn w:val="1"/>
    <w:link w:val="16"/>
    <w:semiHidden/>
    <w:unhideWhenUsed/>
    <w:uiPriority w:val="99"/>
    <w:pPr>
      <w:spacing w:after="0" w:line="240" w:lineRule="auto"/>
    </w:pPr>
    <w:rPr>
      <w:rFonts w:ascii="Segoe UI" w:hAnsi="Segoe UI" w:cs="Segoe UI"/>
      <w:sz w:val="18"/>
      <w:szCs w:val="18"/>
    </w:rPr>
  </w:style>
  <w:style w:type="paragraph" w:styleId="8">
    <w:name w:val="annotation text"/>
    <w:basedOn w:val="1"/>
    <w:link w:val="14"/>
    <w:semiHidden/>
    <w:unhideWhenUsed/>
    <w:uiPriority w:val="99"/>
    <w:pPr>
      <w:spacing w:line="240" w:lineRule="auto"/>
    </w:pPr>
    <w:rPr>
      <w:sz w:val="20"/>
      <w:szCs w:val="20"/>
    </w:rPr>
  </w:style>
  <w:style w:type="paragraph" w:styleId="9">
    <w:name w:val="annotation subject"/>
    <w:basedOn w:val="8"/>
    <w:next w:val="8"/>
    <w:link w:val="15"/>
    <w:semiHidden/>
    <w:unhideWhenUsed/>
    <w:uiPriority w:val="99"/>
    <w:rPr>
      <w:b/>
      <w:bCs/>
    </w:rPr>
  </w:style>
  <w:style w:type="paragraph" w:styleId="10">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customStyle="1" w:styleId="11">
    <w:name w:val="Unresolved Mention"/>
    <w:basedOn w:val="2"/>
    <w:semiHidden/>
    <w:unhideWhenUsed/>
    <w:uiPriority w:val="99"/>
    <w:rPr>
      <w:color w:val="605E5C"/>
      <w:shd w:val="clear" w:color="auto" w:fill="E1DFDD"/>
    </w:rPr>
  </w:style>
  <w:style w:type="paragraph" w:styleId="12">
    <w:name w:val="List Paragraph"/>
    <w:basedOn w:val="1"/>
    <w:qFormat/>
    <w:uiPriority w:val="34"/>
    <w:pPr>
      <w:ind w:left="720"/>
      <w:contextualSpacing/>
    </w:pPr>
  </w:style>
  <w:style w:type="paragraph" w:styleId="13">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4">
    <w:name w:val="Текст примечания Знак"/>
    <w:basedOn w:val="2"/>
    <w:link w:val="8"/>
    <w:semiHidden/>
    <w:uiPriority w:val="99"/>
    <w:rPr>
      <w:sz w:val="20"/>
      <w:szCs w:val="20"/>
    </w:rPr>
  </w:style>
  <w:style w:type="character" w:customStyle="1" w:styleId="15">
    <w:name w:val="Тема примечания Знак"/>
    <w:basedOn w:val="14"/>
    <w:link w:val="9"/>
    <w:semiHidden/>
    <w:uiPriority w:val="99"/>
    <w:rPr>
      <w:b/>
      <w:bCs/>
      <w:sz w:val="20"/>
      <w:szCs w:val="20"/>
    </w:rPr>
  </w:style>
  <w:style w:type="character" w:customStyle="1" w:styleId="16">
    <w:name w:val="Текст выноски Знак"/>
    <w:basedOn w:val="2"/>
    <w:link w:val="7"/>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1785</Words>
  <Characters>10179</Characters>
  <Lines>84</Lines>
  <Paragraphs>23</Paragraphs>
  <TotalTime>52</TotalTime>
  <ScaleCrop>false</ScaleCrop>
  <LinksUpToDate>false</LinksUpToDate>
  <CharactersWithSpaces>11941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2020-09-14T09:30:00Z</dcterms:created>
  <dc:creator>Olga K</dc:creator>
  <cp:lastModifiedBy>Алексей Шумаев</cp:lastModifiedBy>
  <dcterms:modified xsi:type="dcterms:W3CDTF">2025-08-12T10:25:22Z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19B4261D7EF14F6F98A9F375965A3786_12</vt:lpwstr>
  </property>
</Properties>
</file>